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5E27" w14:textId="77B90A34" w:rsidR="002B5371" w:rsidRPr="00A920A1" w:rsidRDefault="00071427" w:rsidP="00A920A1">
      <w:pPr>
        <w:jc w:val="right"/>
        <w:rPr>
          <w:rFonts w:ascii="Book Antiqua" w:eastAsia="ＭＳ Ｐゴシック" w:hAnsi="Book Antiqua"/>
          <w:sz w:val="22"/>
          <w:u w:val="single"/>
        </w:rPr>
      </w:pPr>
      <w:r>
        <w:rPr>
          <w:rFonts w:ascii="Book Antiqua" w:eastAsia="ＭＳ Ｐゴシック" w:hAnsi="Book Antiqua"/>
          <w:sz w:val="22"/>
        </w:rPr>
        <w:t xml:space="preserve">Fecha:   de  </w:t>
      </w:r>
      <w:proofErr w:type="spellStart"/>
      <w:r>
        <w:rPr>
          <w:rFonts w:ascii="Book Antiqua" w:eastAsia="ＭＳ Ｐゴシック" w:hAnsi="Book Antiqua"/>
          <w:sz w:val="22"/>
        </w:rPr>
        <w:t>de</w:t>
      </w:r>
      <w:proofErr w:type="spellEnd"/>
      <w:r>
        <w:rPr>
          <w:rFonts w:ascii="Book Antiqua" w:eastAsia="ＭＳ Ｐゴシック" w:hAnsi="Book Antiqua"/>
          <w:sz w:val="22"/>
        </w:rPr>
        <w:t xml:space="preserve"> 2024</w:t>
      </w:r>
      <w:r w:rsidR="002B5371" w:rsidRPr="00071427">
        <w:rPr>
          <w:rFonts w:ascii="Book Antiqua" w:eastAsia="ＭＳ Ｐゴシック" w:hAnsi="Book Antiqua"/>
          <w:sz w:val="22"/>
          <w:u w:val="single"/>
        </w:rPr>
        <w:t xml:space="preserve">　</w:t>
      </w:r>
    </w:p>
    <w:p w14:paraId="41E96F72" w14:textId="467CD045" w:rsidR="002B5371" w:rsidRPr="00071427" w:rsidRDefault="00071427">
      <w:pPr>
        <w:rPr>
          <w:rFonts w:ascii="Book Antiqua" w:eastAsia="ＭＳ Ｐゴシック" w:hAnsi="Book Antiqua"/>
          <w:sz w:val="24"/>
          <w:szCs w:val="28"/>
        </w:rPr>
      </w:pPr>
      <w:r>
        <w:rPr>
          <w:rFonts w:ascii="Book Antiqua" w:eastAsia="ＭＳ Ｐゴシック" w:hAnsi="Book Antiqua"/>
          <w:sz w:val="24"/>
          <w:szCs w:val="28"/>
        </w:rPr>
        <w:t xml:space="preserve">A la </w:t>
      </w:r>
      <w:r w:rsidR="002B5371" w:rsidRPr="00071427">
        <w:rPr>
          <w:rFonts w:ascii="Book Antiqua" w:eastAsia="ＭＳ Ｐゴシック" w:hAnsi="Book Antiqua"/>
          <w:sz w:val="24"/>
          <w:szCs w:val="28"/>
        </w:rPr>
        <w:t>Embajada del Japón en Bolivia</w:t>
      </w:r>
    </w:p>
    <w:p w14:paraId="555D30F3" w14:textId="77777777" w:rsidR="002B5371" w:rsidRPr="00071427" w:rsidRDefault="002B5371" w:rsidP="00071427">
      <w:pPr>
        <w:rPr>
          <w:rFonts w:ascii="Book Antiqua" w:eastAsia="ＭＳ Ｐゴシック" w:hAnsi="Book Antiqua"/>
          <w:sz w:val="24"/>
          <w:szCs w:val="28"/>
        </w:rPr>
      </w:pPr>
    </w:p>
    <w:p w14:paraId="4030600B" w14:textId="683A0157" w:rsidR="002B5371" w:rsidRPr="00071427" w:rsidRDefault="00D417C4" w:rsidP="002B5371">
      <w:pPr>
        <w:jc w:val="center"/>
        <w:rPr>
          <w:rFonts w:ascii="Book Antiqua" w:eastAsia="ＭＳ Ｐゴシック" w:hAnsi="Book Antiqua"/>
          <w:sz w:val="24"/>
          <w:szCs w:val="28"/>
          <w:u w:val="single"/>
        </w:rPr>
      </w:pPr>
      <w:r w:rsidRPr="00071427">
        <w:rPr>
          <w:rFonts w:ascii="Book Antiqua" w:eastAsia="ＭＳ Ｐゴシック" w:hAnsi="Book Antiqua"/>
          <w:sz w:val="24"/>
          <w:szCs w:val="28"/>
          <w:u w:val="single"/>
        </w:rPr>
        <w:t xml:space="preserve">Carta de </w:t>
      </w:r>
      <w:r w:rsidR="00661956" w:rsidRPr="00071427">
        <w:rPr>
          <w:rFonts w:ascii="Book Antiqua" w:eastAsia="ＭＳ Ｐゴシック" w:hAnsi="Book Antiqua"/>
          <w:sz w:val="24"/>
          <w:szCs w:val="28"/>
          <w:u w:val="single"/>
        </w:rPr>
        <w:t>compromiso</w:t>
      </w:r>
    </w:p>
    <w:p w14:paraId="5A270E25" w14:textId="77777777" w:rsidR="002B5371" w:rsidRPr="00071427" w:rsidRDefault="002B5371" w:rsidP="002B5371">
      <w:pPr>
        <w:jc w:val="center"/>
        <w:rPr>
          <w:rFonts w:ascii="Book Antiqua" w:eastAsia="ＭＳ Ｐゴシック" w:hAnsi="Book Antiqua"/>
          <w:sz w:val="24"/>
          <w:szCs w:val="28"/>
          <w:u w:val="single"/>
        </w:rPr>
      </w:pPr>
    </w:p>
    <w:p w14:paraId="3334BDBA" w14:textId="4A9117F0" w:rsidR="002B5371" w:rsidRPr="00071427" w:rsidRDefault="002B5371" w:rsidP="00A04408">
      <w:pPr>
        <w:rPr>
          <w:rFonts w:ascii="Book Antiqua" w:eastAsia="ＭＳ Ｐゴシック" w:hAnsi="Book Antiqua"/>
          <w:sz w:val="24"/>
          <w:szCs w:val="28"/>
        </w:rPr>
      </w:pPr>
      <w:r w:rsidRPr="00071427">
        <w:rPr>
          <w:rFonts w:ascii="Book Antiqua" w:eastAsia="ＭＳ Ｐゴシック" w:hAnsi="Book Antiqua"/>
          <w:sz w:val="24"/>
          <w:szCs w:val="28"/>
        </w:rPr>
        <w:tab/>
      </w:r>
      <w:r w:rsidR="00A04408">
        <w:rPr>
          <w:rFonts w:ascii="Book Antiqua" w:eastAsia="ＭＳ Ｐゴシック" w:hAnsi="Book Antiqua"/>
          <w:sz w:val="24"/>
          <w:szCs w:val="28"/>
        </w:rPr>
        <w:t>En caso de que la Embajada del Japón acredite a «NOMBRE DE LA ACTIVIDAD» como parte de los eventos conmemorativos de los 110 años del establecimiento de las relaciones diplomáticas entre Japón y Bolivia y de los 125 años de la inmigración japonesa a Bolivia, el/la «NOMBRE DE LA INSTUCIÓN» se compromete a cumplir los siguientes puntos:</w:t>
      </w:r>
    </w:p>
    <w:p w14:paraId="1714AF51" w14:textId="3B503911" w:rsidR="002B5371" w:rsidRPr="00071427" w:rsidRDefault="002B5371" w:rsidP="00A04408">
      <w:pPr>
        <w:rPr>
          <w:rFonts w:ascii="Book Antiqua" w:eastAsia="ＭＳ Ｐゴシック" w:hAnsi="Book Antiqua"/>
          <w:sz w:val="24"/>
          <w:szCs w:val="28"/>
        </w:rPr>
      </w:pPr>
    </w:p>
    <w:p w14:paraId="1BB3CEB3" w14:textId="6C15A2BC" w:rsidR="002B5371" w:rsidRPr="00A920A1" w:rsidRDefault="00A04408" w:rsidP="00A920A1">
      <w:pPr>
        <w:pStyle w:val="Prrafodelista"/>
        <w:numPr>
          <w:ilvl w:val="0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>En caso de decidirse cualquier cambio en la actividad acreditada, informar inmediatamente a la Embajada</w:t>
      </w:r>
      <w:r w:rsidR="002B5371" w:rsidRPr="00A920A1">
        <w:rPr>
          <w:rFonts w:ascii="Book Antiqua" w:eastAsia="ＭＳ Ｐゴシック" w:hAnsi="Book Antiqua"/>
          <w:sz w:val="24"/>
          <w:szCs w:val="28"/>
        </w:rPr>
        <w:t xml:space="preserve">. </w:t>
      </w:r>
    </w:p>
    <w:p w14:paraId="6F4377BC" w14:textId="0842D60C" w:rsidR="002B5371" w:rsidRPr="00A920A1" w:rsidRDefault="00A04408" w:rsidP="00A920A1">
      <w:pPr>
        <w:pStyle w:val="Prrafodelista"/>
        <w:numPr>
          <w:ilvl w:val="0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 xml:space="preserve">No </w:t>
      </w:r>
      <w:r w:rsidR="00A920A1" w:rsidRPr="00A920A1">
        <w:rPr>
          <w:rFonts w:ascii="Book Antiqua" w:eastAsia="ＭＳ Ｐゴシック" w:hAnsi="Book Antiqua"/>
          <w:sz w:val="24"/>
          <w:szCs w:val="28"/>
        </w:rPr>
        <w:t xml:space="preserve">realizar, bajo </w:t>
      </w:r>
      <w:r w:rsidR="002B5371" w:rsidRPr="00A920A1">
        <w:rPr>
          <w:rFonts w:ascii="Book Antiqua" w:eastAsia="ＭＳ Ｐゴシック" w:hAnsi="Book Antiqua"/>
          <w:sz w:val="24"/>
          <w:szCs w:val="28"/>
        </w:rPr>
        <w:t>ninguna circunstancia</w:t>
      </w:r>
      <w:r w:rsidR="00A920A1" w:rsidRPr="00A920A1">
        <w:rPr>
          <w:rFonts w:ascii="Book Antiqua" w:eastAsia="ＭＳ Ｐゴシック" w:hAnsi="Book Antiqua"/>
          <w:sz w:val="24"/>
          <w:szCs w:val="28"/>
        </w:rPr>
        <w:t xml:space="preserve">, actividades o modificaciones que </w:t>
      </w:r>
      <w:r w:rsidR="002B5371" w:rsidRPr="00A920A1">
        <w:rPr>
          <w:rFonts w:ascii="Book Antiqua" w:eastAsia="ＭＳ Ｐゴシック" w:hAnsi="Book Antiqua"/>
          <w:sz w:val="24"/>
          <w:szCs w:val="28"/>
        </w:rPr>
        <w:t>entren en alguna de las siguientes categorías</w:t>
      </w:r>
      <w:r w:rsidR="00A920A1" w:rsidRPr="00A920A1">
        <w:rPr>
          <w:rFonts w:ascii="Book Antiqua" w:eastAsia="ＭＳ Ｐゴシック" w:hAnsi="Book Antiqua"/>
          <w:sz w:val="24"/>
          <w:szCs w:val="28"/>
        </w:rPr>
        <w:t>:</w:t>
      </w:r>
    </w:p>
    <w:p w14:paraId="08315988" w14:textId="2F7ADB93" w:rsidR="002B5371" w:rsidRPr="00A920A1" w:rsidRDefault="002B5371" w:rsidP="00A920A1">
      <w:pPr>
        <w:pStyle w:val="Prrafodelista"/>
        <w:numPr>
          <w:ilvl w:val="1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 xml:space="preserve">Proyectos que atenten contra el orden público y la moral. </w:t>
      </w:r>
    </w:p>
    <w:p w14:paraId="231D7A98" w14:textId="500472A3" w:rsidR="002B5371" w:rsidRPr="00A920A1" w:rsidRDefault="002B5371" w:rsidP="00A920A1">
      <w:pPr>
        <w:pStyle w:val="Prrafodelista"/>
        <w:numPr>
          <w:ilvl w:val="1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 xml:space="preserve">Proyectos que violen o puedan violar las leyes y reglamentos de Japón o de </w:t>
      </w:r>
      <w:r w:rsidR="00C4435D" w:rsidRPr="00A920A1">
        <w:rPr>
          <w:rFonts w:ascii="Book Antiqua" w:eastAsia="ＭＳ Ｐゴシック" w:hAnsi="Book Antiqua"/>
          <w:sz w:val="24"/>
          <w:szCs w:val="28"/>
        </w:rPr>
        <w:t>Bolivia</w:t>
      </w:r>
      <w:r w:rsidRPr="00A920A1">
        <w:rPr>
          <w:rFonts w:ascii="Book Antiqua" w:eastAsia="ＭＳ Ｐゴシック" w:hAnsi="Book Antiqua"/>
          <w:sz w:val="24"/>
          <w:szCs w:val="28"/>
        </w:rPr>
        <w:t xml:space="preserve">. </w:t>
      </w:r>
    </w:p>
    <w:p w14:paraId="1B17C3E4" w14:textId="42531202" w:rsidR="002B5371" w:rsidRPr="00A920A1" w:rsidRDefault="002B5371" w:rsidP="00A920A1">
      <w:pPr>
        <w:pStyle w:val="Prrafodelista"/>
        <w:numPr>
          <w:ilvl w:val="1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 xml:space="preserve">Proyectos que no se ajusten al propósito del proyecto de aniversario, que es promover las relaciones amistosas entre Japón y </w:t>
      </w:r>
      <w:r w:rsidR="00C4435D" w:rsidRPr="00A920A1">
        <w:rPr>
          <w:rFonts w:ascii="Book Antiqua" w:eastAsia="ＭＳ Ｐゴシック" w:hAnsi="Book Antiqua"/>
          <w:sz w:val="24"/>
          <w:szCs w:val="28"/>
        </w:rPr>
        <w:t>Bolivia</w:t>
      </w:r>
      <w:r w:rsidRPr="00A920A1">
        <w:rPr>
          <w:rFonts w:ascii="Book Antiqua" w:eastAsia="ＭＳ Ｐゴシック" w:hAnsi="Book Antiqua"/>
          <w:sz w:val="24"/>
          <w:szCs w:val="28"/>
        </w:rPr>
        <w:t xml:space="preserve">. </w:t>
      </w:r>
    </w:p>
    <w:p w14:paraId="42163071" w14:textId="7DDE52A3" w:rsidR="002B5371" w:rsidRPr="00A920A1" w:rsidRDefault="002B5371" w:rsidP="00A920A1">
      <w:pPr>
        <w:pStyle w:val="Prrafodelista"/>
        <w:numPr>
          <w:ilvl w:val="1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 xml:space="preserve">Proyectos dirigidos a la difusión de un principio, declaración política o religión en particular. </w:t>
      </w:r>
    </w:p>
    <w:p w14:paraId="757B1546" w14:textId="395BB775" w:rsidR="002B5371" w:rsidRPr="00A920A1" w:rsidRDefault="002B5371" w:rsidP="00A920A1">
      <w:pPr>
        <w:pStyle w:val="Prrafodelista"/>
        <w:numPr>
          <w:ilvl w:val="1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 xml:space="preserve">Proyectos que no sean de interés público. </w:t>
      </w:r>
    </w:p>
    <w:p w14:paraId="2001507F" w14:textId="6D5C96CC" w:rsidR="002B5371" w:rsidRPr="00A920A1" w:rsidRDefault="002B5371" w:rsidP="00A920A1">
      <w:pPr>
        <w:pStyle w:val="Prrafodelista"/>
        <w:numPr>
          <w:ilvl w:val="1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>Proyectos cuyo objetivo principal sea el lucro.</w:t>
      </w:r>
    </w:p>
    <w:p w14:paraId="2C0B01B4" w14:textId="34115E07" w:rsidR="00516765" w:rsidRPr="00A920A1" w:rsidRDefault="002B5371" w:rsidP="00A920A1">
      <w:pPr>
        <w:pStyle w:val="Prrafodelista"/>
        <w:numPr>
          <w:ilvl w:val="0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>No modificar la relación del aspecto de alto y ancho, colo</w:t>
      </w:r>
      <w:r w:rsidR="00A920A1">
        <w:rPr>
          <w:rFonts w:ascii="Book Antiqua" w:eastAsia="ＭＳ Ｐゴシック" w:hAnsi="Book Antiqua"/>
          <w:sz w:val="24"/>
          <w:szCs w:val="28"/>
        </w:rPr>
        <w:t>r</w:t>
      </w:r>
      <w:r w:rsidRPr="00A920A1">
        <w:rPr>
          <w:rFonts w:ascii="Book Antiqua" w:eastAsia="ＭＳ Ｐゴシック" w:hAnsi="Book Antiqua"/>
          <w:sz w:val="24"/>
          <w:szCs w:val="28"/>
        </w:rPr>
        <w:t xml:space="preserve"> ni el diseño del logotipo oficial. El logotipo oficial no podrá utilizarse para ningún otro fin que no sea </w:t>
      </w:r>
      <w:r w:rsidR="00A920A1">
        <w:rPr>
          <w:rFonts w:ascii="Book Antiqua" w:eastAsia="ＭＳ Ｐゴシック" w:hAnsi="Book Antiqua"/>
          <w:sz w:val="24"/>
          <w:szCs w:val="28"/>
        </w:rPr>
        <w:t xml:space="preserve">la actividad </w:t>
      </w:r>
      <w:r w:rsidRPr="00A920A1">
        <w:rPr>
          <w:rFonts w:ascii="Book Antiqua" w:eastAsia="ＭＳ Ｐゴシック" w:hAnsi="Book Antiqua"/>
          <w:sz w:val="24"/>
          <w:szCs w:val="28"/>
        </w:rPr>
        <w:t>autorizad</w:t>
      </w:r>
      <w:r w:rsidR="00A920A1">
        <w:rPr>
          <w:rFonts w:ascii="Book Antiqua" w:eastAsia="ＭＳ Ｐゴシック" w:hAnsi="Book Antiqua"/>
          <w:sz w:val="24"/>
          <w:szCs w:val="28"/>
        </w:rPr>
        <w:t>a.</w:t>
      </w:r>
    </w:p>
    <w:p w14:paraId="1C3A83ED" w14:textId="6309F17D" w:rsidR="00661956" w:rsidRPr="00A920A1" w:rsidRDefault="00661956" w:rsidP="00A920A1">
      <w:pPr>
        <w:pStyle w:val="Prrafodelista"/>
        <w:numPr>
          <w:ilvl w:val="0"/>
          <w:numId w:val="1"/>
        </w:numPr>
        <w:rPr>
          <w:rFonts w:ascii="Book Antiqua" w:eastAsia="ＭＳ Ｐゴシック" w:hAnsi="Book Antiqua"/>
          <w:sz w:val="24"/>
          <w:szCs w:val="28"/>
        </w:rPr>
      </w:pPr>
      <w:r w:rsidRPr="00A920A1">
        <w:rPr>
          <w:rFonts w:ascii="Book Antiqua" w:eastAsia="ＭＳ Ｐゴシック" w:hAnsi="Book Antiqua"/>
          <w:sz w:val="24"/>
          <w:szCs w:val="28"/>
        </w:rPr>
        <w:t xml:space="preserve">No </w:t>
      </w:r>
      <w:r w:rsidR="00A920A1">
        <w:rPr>
          <w:rFonts w:ascii="Book Antiqua" w:eastAsia="ＭＳ Ｐゴシック" w:hAnsi="Book Antiqua"/>
          <w:sz w:val="24"/>
          <w:szCs w:val="28"/>
        </w:rPr>
        <w:t>impugnar o presentar recursos ante una acreditación rechazada.</w:t>
      </w:r>
      <w:r w:rsidRPr="00A920A1">
        <w:rPr>
          <w:rFonts w:ascii="Book Antiqua" w:eastAsia="ＭＳ Ｐゴシック" w:hAnsi="Book Antiqua"/>
          <w:sz w:val="24"/>
          <w:szCs w:val="28"/>
        </w:rPr>
        <w:t xml:space="preserve"> </w:t>
      </w:r>
    </w:p>
    <w:p w14:paraId="53F22C54" w14:textId="77777777" w:rsidR="00071427" w:rsidRDefault="00071427" w:rsidP="002B5371">
      <w:pPr>
        <w:rPr>
          <w:rFonts w:ascii="Book Antiqua" w:eastAsia="ＭＳ Ｐゴシック" w:hAnsi="Book Antiqua"/>
          <w:sz w:val="24"/>
          <w:szCs w:val="28"/>
        </w:rPr>
      </w:pPr>
    </w:p>
    <w:p w14:paraId="39A7059B" w14:textId="0D0FB659" w:rsidR="00A04408" w:rsidRPr="00071427" w:rsidRDefault="00A04408" w:rsidP="00A04408">
      <w:pPr>
        <w:rPr>
          <w:rFonts w:ascii="Book Antiqua" w:eastAsia="ＭＳ Ｐゴシック" w:hAnsi="Book Antiqua"/>
          <w:sz w:val="24"/>
          <w:szCs w:val="28"/>
        </w:rPr>
      </w:pPr>
      <w:r w:rsidRPr="00071427">
        <w:rPr>
          <w:rFonts w:ascii="Book Antiqua" w:eastAsia="ＭＳ Ｐゴシック" w:hAnsi="Book Antiqua"/>
          <w:sz w:val="24"/>
          <w:szCs w:val="28"/>
        </w:rPr>
        <w:t xml:space="preserve">En caso de incumplimiento </w:t>
      </w:r>
      <w:r w:rsidR="00A920A1">
        <w:rPr>
          <w:rFonts w:ascii="Book Antiqua" w:eastAsia="ＭＳ Ｐゴシック" w:hAnsi="Book Antiqua"/>
          <w:sz w:val="24"/>
          <w:szCs w:val="28"/>
        </w:rPr>
        <w:t>a algunos de los puntos precedentes, manifestamos que no objetaremos la decisión de la Embajada de anular o rechazar la acreditación.</w:t>
      </w:r>
      <w:r w:rsidRPr="00071427">
        <w:rPr>
          <w:rFonts w:ascii="Book Antiqua" w:eastAsia="ＭＳ Ｐゴシック" w:hAnsi="Book Antiqua"/>
          <w:sz w:val="24"/>
          <w:szCs w:val="28"/>
        </w:rPr>
        <w:t xml:space="preserve"> </w:t>
      </w:r>
    </w:p>
    <w:p w14:paraId="3057F6E2" w14:textId="77777777" w:rsidR="00A04408" w:rsidRDefault="00A04408" w:rsidP="002B5371">
      <w:pPr>
        <w:rPr>
          <w:rFonts w:ascii="Book Antiqua" w:eastAsia="ＭＳ Ｐゴシック" w:hAnsi="Book Antiqua"/>
          <w:sz w:val="24"/>
          <w:szCs w:val="28"/>
        </w:rPr>
      </w:pPr>
    </w:p>
    <w:p w14:paraId="79104746" w14:textId="77777777" w:rsidR="00071427" w:rsidRPr="00071427" w:rsidRDefault="00071427" w:rsidP="00071427">
      <w:pPr>
        <w:jc w:val="left"/>
        <w:rPr>
          <w:rFonts w:ascii="Book Antiqua" w:eastAsia="ＭＳ Ｐゴシック" w:hAnsi="Book Antiqua"/>
          <w:sz w:val="24"/>
          <w:szCs w:val="28"/>
        </w:rPr>
      </w:pPr>
      <w:r w:rsidRPr="00071427">
        <w:rPr>
          <w:rFonts w:ascii="Book Antiqua" w:eastAsia="ＭＳ Ｐゴシック" w:hAnsi="Book Antiqua"/>
          <w:sz w:val="24"/>
          <w:szCs w:val="28"/>
        </w:rPr>
        <w:t>Nombre del grupo solicitante</w:t>
      </w:r>
      <w:r w:rsidRPr="00071427">
        <w:rPr>
          <w:rFonts w:ascii="Book Antiqua" w:eastAsia="ＭＳ Ｐゴシック" w:hAnsi="Book Antiqua"/>
          <w:sz w:val="24"/>
          <w:szCs w:val="28"/>
        </w:rPr>
        <w:t>：</w:t>
      </w:r>
    </w:p>
    <w:p w14:paraId="008B3DD9" w14:textId="77777777" w:rsidR="00071427" w:rsidRDefault="00071427" w:rsidP="00071427">
      <w:pPr>
        <w:jc w:val="left"/>
        <w:rPr>
          <w:rFonts w:ascii="Book Antiqua" w:eastAsia="ＭＳ Ｐゴシック" w:hAnsi="Book Antiqua"/>
          <w:sz w:val="24"/>
          <w:szCs w:val="28"/>
        </w:rPr>
      </w:pPr>
      <w:r w:rsidRPr="00071427">
        <w:rPr>
          <w:rFonts w:ascii="Book Antiqua" w:eastAsia="ＭＳ Ｐゴシック" w:hAnsi="Book Antiqua"/>
          <w:sz w:val="24"/>
          <w:szCs w:val="28"/>
        </w:rPr>
        <w:t>Representante del grupo solicitante</w:t>
      </w:r>
      <w:r w:rsidRPr="00071427">
        <w:rPr>
          <w:rFonts w:ascii="Book Antiqua" w:eastAsia="ＭＳ Ｐゴシック" w:hAnsi="Book Antiqua"/>
          <w:sz w:val="24"/>
          <w:szCs w:val="28"/>
        </w:rPr>
        <w:t>：</w:t>
      </w:r>
    </w:p>
    <w:p w14:paraId="64F03424" w14:textId="77777777" w:rsidR="00071427" w:rsidRPr="00071427" w:rsidRDefault="00071427" w:rsidP="00071427">
      <w:pPr>
        <w:jc w:val="left"/>
        <w:rPr>
          <w:rFonts w:ascii="Book Antiqua" w:eastAsia="ＭＳ Ｐゴシック" w:hAnsi="Book Antiqua"/>
          <w:sz w:val="24"/>
          <w:szCs w:val="28"/>
        </w:rPr>
      </w:pPr>
      <w:r>
        <w:rPr>
          <w:rFonts w:ascii="Book Antiqua" w:eastAsia="ＭＳ Ｐゴシック" w:hAnsi="Book Antiqua"/>
          <w:sz w:val="24"/>
          <w:szCs w:val="28"/>
        </w:rPr>
        <w:t>Dirección</w:t>
      </w:r>
      <w:r w:rsidRPr="00071427">
        <w:rPr>
          <w:rFonts w:ascii="Book Antiqua" w:eastAsia="ＭＳ Ｐゴシック" w:hAnsi="Book Antiqua"/>
          <w:sz w:val="24"/>
          <w:szCs w:val="28"/>
        </w:rPr>
        <w:t xml:space="preserve"> del solicitante</w:t>
      </w:r>
      <w:r w:rsidRPr="00071427">
        <w:rPr>
          <w:rFonts w:ascii="Book Antiqua" w:eastAsia="ＭＳ Ｐゴシック" w:hAnsi="Book Antiqua"/>
          <w:sz w:val="24"/>
          <w:szCs w:val="28"/>
        </w:rPr>
        <w:t>：</w:t>
      </w:r>
    </w:p>
    <w:p w14:paraId="3C535BA9" w14:textId="77777777" w:rsidR="00071427" w:rsidRPr="00071427" w:rsidRDefault="00071427" w:rsidP="00071427">
      <w:pPr>
        <w:jc w:val="left"/>
        <w:rPr>
          <w:rFonts w:ascii="Book Antiqua" w:eastAsia="ＭＳ Ｐゴシック" w:hAnsi="Book Antiqua"/>
          <w:sz w:val="24"/>
          <w:szCs w:val="28"/>
          <w:lang w:val="es-MX"/>
        </w:rPr>
      </w:pPr>
    </w:p>
    <w:p w14:paraId="42CF22C3" w14:textId="77777777" w:rsidR="00071427" w:rsidRPr="00071427" w:rsidRDefault="00071427" w:rsidP="002B5371">
      <w:pPr>
        <w:rPr>
          <w:rFonts w:ascii="Book Antiqua" w:eastAsia="ＭＳ Ｐゴシック" w:hAnsi="Book Antiqua"/>
          <w:sz w:val="24"/>
          <w:szCs w:val="28"/>
        </w:rPr>
      </w:pPr>
    </w:p>
    <w:sectPr w:rsidR="00071427" w:rsidRPr="0007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6A9D" w14:textId="77777777" w:rsidR="009C10B8" w:rsidRDefault="009C10B8" w:rsidP="009C10B8">
      <w:r>
        <w:separator/>
      </w:r>
    </w:p>
  </w:endnote>
  <w:endnote w:type="continuationSeparator" w:id="0">
    <w:p w14:paraId="5B39D8E8" w14:textId="77777777" w:rsidR="009C10B8" w:rsidRDefault="009C10B8" w:rsidP="009C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D030" w14:textId="77777777" w:rsidR="009C10B8" w:rsidRDefault="009C10B8" w:rsidP="009C10B8">
      <w:r>
        <w:separator/>
      </w:r>
    </w:p>
  </w:footnote>
  <w:footnote w:type="continuationSeparator" w:id="0">
    <w:p w14:paraId="5CB6833F" w14:textId="77777777" w:rsidR="009C10B8" w:rsidRDefault="009C10B8" w:rsidP="009C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35E"/>
    <w:multiLevelType w:val="hybridMultilevel"/>
    <w:tmpl w:val="5CC42D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2DB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24ED"/>
    <w:multiLevelType w:val="hybridMultilevel"/>
    <w:tmpl w:val="C66A8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4486">
    <w:abstractNumId w:val="1"/>
  </w:num>
  <w:num w:numId="2" w16cid:durableId="172205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71"/>
    <w:rsid w:val="00071427"/>
    <w:rsid w:val="00210902"/>
    <w:rsid w:val="002B5371"/>
    <w:rsid w:val="00516765"/>
    <w:rsid w:val="00661956"/>
    <w:rsid w:val="008A4DF7"/>
    <w:rsid w:val="00973E36"/>
    <w:rsid w:val="009C10B8"/>
    <w:rsid w:val="00A04408"/>
    <w:rsid w:val="00A54CE2"/>
    <w:rsid w:val="00A920A1"/>
    <w:rsid w:val="00C4435D"/>
    <w:rsid w:val="00CC505B"/>
    <w:rsid w:val="00D417C4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E1BFE7"/>
  <w15:chartTrackingRefBased/>
  <w15:docId w15:val="{400AB21A-6F46-4312-8053-36277012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0B8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9C10B8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9C10B8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0B8"/>
    <w:rPr>
      <w:lang w:val="es-BO"/>
    </w:rPr>
  </w:style>
  <w:style w:type="paragraph" w:styleId="Prrafodelista">
    <w:name w:val="List Paragraph"/>
    <w:basedOn w:val="Normal"/>
    <w:uiPriority w:val="34"/>
    <w:qFormat/>
    <w:rsid w:val="00A9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 YU</dc:creator>
  <cp:keywords/>
  <dc:description/>
  <cp:lastModifiedBy>DIEGO KOMORI</cp:lastModifiedBy>
  <cp:revision>6</cp:revision>
  <cp:lastPrinted>2024-03-14T16:45:00Z</cp:lastPrinted>
  <dcterms:created xsi:type="dcterms:W3CDTF">2024-03-14T15:50:00Z</dcterms:created>
  <dcterms:modified xsi:type="dcterms:W3CDTF">2024-03-15T16:01:00Z</dcterms:modified>
</cp:coreProperties>
</file>